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黑体" w:eastAsia="仿宋_GB2312"/>
          <w:color w:val="202020"/>
          <w:sz w:val="32"/>
          <w:szCs w:val="32"/>
        </w:rPr>
      </w:pPr>
    </w:p>
    <w:p>
      <w:pPr>
        <w:spacing w:before="312" w:beforeLines="100" w:after="156" w:afterLines="50"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上海市知识产权信息公共服务网点</w:t>
      </w:r>
    </w:p>
    <w:p>
      <w:pPr>
        <w:spacing w:before="156" w:beforeLines="50" w:after="156" w:afterLines="50" w:line="660" w:lineRule="exact"/>
        <w:jc w:val="center"/>
        <w:rPr>
          <w:rFonts w:ascii="??_GB2312" w:hAnsi="Arial" w:eastAsia="Times New Roman"/>
          <w:sz w:val="32"/>
          <w:szCs w:val="32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</w:rPr>
        <w:t>申报表</w:t>
      </w:r>
    </w:p>
    <w:p>
      <w:pPr>
        <w:widowControl/>
        <w:spacing w:line="312" w:lineRule="atLeast"/>
        <w:jc w:val="center"/>
        <w:rPr>
          <w:rFonts w:ascii="宋体"/>
          <w:color w:val="000000"/>
          <w:kern w:val="0"/>
          <w:sz w:val="36"/>
          <w:szCs w:val="36"/>
        </w:rPr>
      </w:pPr>
    </w:p>
    <w:p>
      <w:pPr>
        <w:widowControl/>
        <w:spacing w:line="312" w:lineRule="atLeast"/>
        <w:jc w:val="center"/>
        <w:rPr>
          <w:rFonts w:ascii="宋体"/>
          <w:color w:val="000000"/>
          <w:kern w:val="0"/>
          <w:sz w:val="36"/>
          <w:szCs w:val="36"/>
        </w:rPr>
      </w:pPr>
    </w:p>
    <w:p>
      <w:pPr>
        <w:widowControl/>
        <w:spacing w:line="312" w:lineRule="atLeast"/>
        <w:jc w:val="center"/>
        <w:rPr>
          <w:rFonts w:ascii="宋体"/>
          <w:color w:val="000000"/>
          <w:kern w:val="0"/>
          <w:sz w:val="36"/>
          <w:szCs w:val="36"/>
        </w:rPr>
      </w:pPr>
    </w:p>
    <w:p>
      <w:pPr>
        <w:widowControl/>
        <w:spacing w:line="312" w:lineRule="atLeast"/>
        <w:jc w:val="center"/>
        <w:rPr>
          <w:rFonts w:ascii="宋体"/>
          <w:color w:val="000000"/>
          <w:kern w:val="0"/>
          <w:sz w:val="36"/>
          <w:szCs w:val="36"/>
        </w:rPr>
      </w:pPr>
    </w:p>
    <w:p>
      <w:pPr>
        <w:widowControl/>
        <w:spacing w:line="312" w:lineRule="atLeast"/>
        <w:jc w:val="center"/>
        <w:rPr>
          <w:rFonts w:ascii="宋体"/>
          <w:color w:val="000000"/>
          <w:kern w:val="0"/>
          <w:sz w:val="36"/>
          <w:szCs w:val="36"/>
        </w:rPr>
      </w:pPr>
    </w:p>
    <w:p>
      <w:pPr>
        <w:widowControl/>
        <w:wordWrap w:val="0"/>
        <w:spacing w:before="780" w:beforeLines="250" w:after="780" w:afterLines="250" w:line="480" w:lineRule="auto"/>
        <w:ind w:right="641"/>
        <w:jc w:val="center"/>
        <w:rPr>
          <w:rFonts w:ascii="??_GB2312" w:hAnsi="宋体" w:eastAsia="等线"/>
          <w:b/>
          <w:bCs/>
          <w:color w:val="000000"/>
          <w:kern w:val="0"/>
          <w:sz w:val="32"/>
          <w:szCs w:val="32"/>
          <w:u w:val="single"/>
        </w:rPr>
      </w:pPr>
      <w:r>
        <w:rPr>
          <w:rFonts w:hint="eastAsia" w:ascii="??_GB2312" w:hAnsi="宋体"/>
          <w:b/>
          <w:bCs/>
          <w:color w:val="000000"/>
          <w:kern w:val="0"/>
          <w:sz w:val="32"/>
          <w:szCs w:val="32"/>
        </w:rPr>
        <w:t>申报机构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：</w:t>
      </w:r>
      <w:r>
        <w:rPr>
          <w:rFonts w:hint="eastAsia" w:ascii="??_GB2312" w:hAnsi="宋体"/>
          <w:b/>
          <w:bCs/>
          <w:color w:val="000000"/>
          <w:kern w:val="0"/>
          <w:sz w:val="32"/>
          <w:szCs w:val="32"/>
          <w:u w:val="single"/>
        </w:rPr>
        <w:t xml:space="preserve">　　　　　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</w:rPr>
        <w:t>（盖章）</w:t>
      </w:r>
    </w:p>
    <w:p>
      <w:pPr>
        <w:widowControl/>
        <w:wordWrap w:val="0"/>
        <w:spacing w:before="780" w:beforeLines="250" w:after="780" w:afterLines="250" w:line="480" w:lineRule="auto"/>
        <w:ind w:right="641"/>
        <w:jc w:val="center"/>
        <w:rPr>
          <w:rFonts w:ascii="??_GB2312" w:hAnsi="宋体"/>
          <w:b/>
          <w:bCs/>
          <w:color w:val="000000"/>
          <w:kern w:val="0"/>
          <w:sz w:val="32"/>
          <w:szCs w:val="32"/>
          <w:u w:val="single"/>
        </w:rPr>
      </w:pPr>
      <w:r>
        <w:rPr>
          <w:rFonts w:hint="eastAsia" w:ascii="??_GB2312" w:hAnsi="宋体"/>
          <w:b/>
          <w:bCs/>
          <w:color w:val="000000"/>
          <w:kern w:val="0"/>
          <w:sz w:val="32"/>
          <w:szCs w:val="32"/>
        </w:rPr>
        <w:t>填报日期：</w:t>
      </w:r>
      <w:r>
        <w:rPr>
          <w:rFonts w:hint="eastAsia" w:ascii="??_GB2312" w:hAnsi="宋体"/>
          <w:b/>
          <w:bCs/>
          <w:color w:val="000000"/>
          <w:kern w:val="0"/>
          <w:sz w:val="32"/>
          <w:szCs w:val="32"/>
          <w:u w:val="single"/>
        </w:rPr>
        <w:t xml:space="preserve">　　　　　         </w:t>
      </w:r>
    </w:p>
    <w:p>
      <w:pPr>
        <w:widowControl/>
        <w:snapToGrid w:val="0"/>
        <w:spacing w:line="240" w:lineRule="atLeast"/>
        <w:rPr>
          <w:rFonts w:ascii="??_GB2312" w:hAnsi="宋体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240" w:lineRule="atLeast"/>
        <w:jc w:val="center"/>
        <w:rPr>
          <w:rFonts w:ascii="??_GB2312" w:hAnsi="宋体" w:eastAsia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上海市知识产权局</w:t>
      </w:r>
    </w:p>
    <w:p>
      <w:pPr>
        <w:spacing w:line="560" w:lineRule="exact"/>
        <w:jc w:val="center"/>
        <w:rPr>
          <w:rFonts w:ascii="??_GB2312" w:hAnsi="宋体" w:eastAsia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 表 说 明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一、此表为上海市知识产权信息公共服务网点申报表，封面“申报机构”填写法人单位名称。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二、第六部分“申请机构意见”由申请的服务机构填写，并由经办人和负责人签字。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三、除需手写和签字以外，表格其他部分均用四号仿宋_GB2312填写。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四、一般情况下，填表单位应按照表格字数要求进行填写，如确需增加内容可对表格进行自行扩展。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五、申报表应盖章、签字，否则视为无效申请。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br w:type="page"/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tbl>
      <w:tblPr>
        <w:tblStyle w:val="3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918"/>
        <w:gridCol w:w="126"/>
        <w:gridCol w:w="1113"/>
        <w:gridCol w:w="821"/>
        <w:gridCol w:w="1264"/>
        <w:gridCol w:w="9"/>
        <w:gridCol w:w="520"/>
        <w:gridCol w:w="331"/>
        <w:gridCol w:w="566"/>
        <w:gridCol w:w="48"/>
        <w:gridCol w:w="1369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一、机构基本情况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6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3198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74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zh-CN"/>
              </w:rPr>
              <w:t>机构性质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6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6949" w:type="dxa"/>
            <w:gridSpan w:val="10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知识产权</w:t>
            </w:r>
            <w: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  <w:t>信息服务部门名称</w:t>
            </w:r>
          </w:p>
        </w:tc>
        <w:tc>
          <w:tcPr>
            <w:tcW w:w="5836" w:type="dxa"/>
            <w:gridSpan w:val="9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eastAsia="zh-CN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负责人及职务</w:t>
            </w:r>
          </w:p>
        </w:tc>
        <w:tc>
          <w:tcPr>
            <w:tcW w:w="5836" w:type="dxa"/>
            <w:gridSpan w:val="9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eastAsia="zh-CN"/>
              </w:rPr>
              <w:t>部门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4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专职人员数量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8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兼职人员数量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6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2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79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6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服务对象</w:t>
            </w:r>
          </w:p>
        </w:tc>
        <w:tc>
          <w:tcPr>
            <w:tcW w:w="6949" w:type="dxa"/>
            <w:gridSpan w:val="10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576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服务事项清单</w:t>
            </w:r>
          </w:p>
        </w:tc>
        <w:tc>
          <w:tcPr>
            <w:tcW w:w="6949" w:type="dxa"/>
            <w:gridSpan w:val="10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二、工作基础和优势特点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  <w:jc w:val="center"/>
        </w:trPr>
        <w:tc>
          <w:tcPr>
            <w:tcW w:w="8525" w:type="dxa"/>
            <w:gridSpan w:val="13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仿宋_GB2312" w:hAnsi="宋体" w:eastAsia="仿宋_GB2312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8"/>
                <w:szCs w:val="28"/>
              </w:rPr>
              <w:t>（含软硬件条件、工作情况等，相关工作制度等全文请以附件形式提交）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三、服务团队人员情况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0" w:hRule="atLeast"/>
          <w:jc w:val="center"/>
        </w:trPr>
        <w:tc>
          <w:tcPr>
            <w:tcW w:w="8525" w:type="dxa"/>
            <w:gridSpan w:val="13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8"/>
                <w:szCs w:val="28"/>
              </w:rPr>
              <w:t>（含主要负责人、专职人员（至少</w:t>
            </w:r>
            <w:r>
              <w:rPr>
                <w:rFonts w:ascii="仿宋_GB2312" w:hAnsi="宋体" w:eastAsia="仿宋_GB2312" w:cs="黑体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 w:val="28"/>
                <w:szCs w:val="28"/>
              </w:rPr>
              <w:t>名）个人情况及知识产权信息公共服务相关工作经历简介等）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四、未来发展思路和支持措施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2" w:hRule="atLeast"/>
          <w:jc w:val="center"/>
        </w:trPr>
        <w:tc>
          <w:tcPr>
            <w:tcW w:w="8525" w:type="dxa"/>
            <w:gridSpan w:val="13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（含场地、人才、资金、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运行保障、发展方向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等）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8525" w:type="dxa"/>
            <w:gridSpan w:val="1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ascii="黑体" w:hAnsi="黑体" w:eastAsia="黑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五、开展知识产权信息公共服务典型案例（1-2个）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仿宋_GB2312" w:eastAsia="仿宋_GB2312" w:cs="??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??_GB2312"/>
                <w:kern w:val="0"/>
                <w:sz w:val="28"/>
                <w:szCs w:val="28"/>
                <w:lang w:val="zh-CN"/>
              </w:rPr>
              <w:t>1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zh-CN"/>
              </w:rPr>
              <w:t>名称</w:t>
            </w:r>
          </w:p>
        </w:tc>
        <w:tc>
          <w:tcPr>
            <w:tcW w:w="3333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zh-CN"/>
              </w:rPr>
              <w:t>实施时间</w:t>
            </w:r>
          </w:p>
        </w:tc>
        <w:tc>
          <w:tcPr>
            <w:tcW w:w="232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53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zh-CN"/>
              </w:rPr>
              <w:t>内容和效果</w:t>
            </w:r>
          </w:p>
        </w:tc>
        <w:tc>
          <w:tcPr>
            <w:tcW w:w="7075" w:type="dxa"/>
            <w:gridSpan w:val="11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等线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after="100" w:afterAutospacing="1" w:line="400" w:lineRule="exact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仿宋_GB2312" w:eastAsia="仿宋_GB2312" w:cs="??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??_GB2312"/>
                <w:kern w:val="0"/>
                <w:sz w:val="28"/>
                <w:szCs w:val="28"/>
                <w:lang w:val="zh-CN"/>
              </w:rPr>
              <w:t>2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zh-CN"/>
              </w:rPr>
              <w:t>名称</w:t>
            </w:r>
          </w:p>
        </w:tc>
        <w:tc>
          <w:tcPr>
            <w:tcW w:w="3333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zh-CN"/>
              </w:rPr>
              <w:t>实施时间</w:t>
            </w:r>
          </w:p>
        </w:tc>
        <w:tc>
          <w:tcPr>
            <w:tcW w:w="232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  <w:jc w:val="center"/>
        </w:trPr>
        <w:tc>
          <w:tcPr>
            <w:tcW w:w="53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??_GB2312" w:hAnsi="宋体" w:eastAsia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zh-CN"/>
              </w:rPr>
              <w:t>内容和效果</w:t>
            </w:r>
          </w:p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7075" w:type="dxa"/>
            <w:gridSpan w:val="11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after="100" w:afterAutospacing="1" w:line="400" w:lineRule="exact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六、申请机构意见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7" w:hRule="atLeast"/>
          <w:jc w:val="center"/>
        </w:trPr>
        <w:tc>
          <w:tcPr>
            <w:tcW w:w="8525" w:type="dxa"/>
            <w:gridSpan w:val="13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含材料真实性、合法性、支持保障条件落实等情况）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经办人：　　　　负责人：  　     日期：　     （盖章）     </w:t>
            </w:r>
          </w:p>
        </w:tc>
      </w:tr>
    </w:tbl>
    <w:p/>
    <w:p/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等线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2CC"/>
    <w:rsid w:val="007441A2"/>
    <w:rsid w:val="008B72CC"/>
    <w:rsid w:val="009234FE"/>
    <w:rsid w:val="00B91FBA"/>
    <w:rsid w:val="06673533"/>
    <w:rsid w:val="1F3FAF09"/>
    <w:rsid w:val="37937AD4"/>
    <w:rsid w:val="57FEFF28"/>
    <w:rsid w:val="5B73B84C"/>
    <w:rsid w:val="5BEC1DC4"/>
    <w:rsid w:val="5DCBAE41"/>
    <w:rsid w:val="5FFFAA1A"/>
    <w:rsid w:val="60EF208A"/>
    <w:rsid w:val="623A65A2"/>
    <w:rsid w:val="67FDE1A8"/>
    <w:rsid w:val="6EC79DA9"/>
    <w:rsid w:val="6FEFCC76"/>
    <w:rsid w:val="717BECD0"/>
    <w:rsid w:val="757E6153"/>
    <w:rsid w:val="75DD8C63"/>
    <w:rsid w:val="75FF0628"/>
    <w:rsid w:val="7BBFD013"/>
    <w:rsid w:val="7DCF1C1C"/>
    <w:rsid w:val="7EDF0F5E"/>
    <w:rsid w:val="8FBFA5E9"/>
    <w:rsid w:val="A79D7409"/>
    <w:rsid w:val="AF77A4EC"/>
    <w:rsid w:val="AFBF70D6"/>
    <w:rsid w:val="B1FB8877"/>
    <w:rsid w:val="B9D73BEB"/>
    <w:rsid w:val="BB2D5548"/>
    <w:rsid w:val="BF331330"/>
    <w:rsid w:val="BF5E6877"/>
    <w:rsid w:val="BF8950DD"/>
    <w:rsid w:val="DEAB471C"/>
    <w:rsid w:val="DEAB9A94"/>
    <w:rsid w:val="DF5EBB6E"/>
    <w:rsid w:val="E7D265D2"/>
    <w:rsid w:val="ED3F8482"/>
    <w:rsid w:val="F23FBAE3"/>
    <w:rsid w:val="F5666AF5"/>
    <w:rsid w:val="F5E70DDB"/>
    <w:rsid w:val="F73C7E4A"/>
    <w:rsid w:val="F8E2CCF5"/>
    <w:rsid w:val="FB2A8B56"/>
    <w:rsid w:val="FD5D552D"/>
    <w:rsid w:val="FDFF9CC7"/>
    <w:rsid w:val="FE5FF4DC"/>
    <w:rsid w:val="FE678E83"/>
    <w:rsid w:val="FFAFC86E"/>
    <w:rsid w:val="FFBFD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6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271</Words>
  <Characters>1548</Characters>
  <Lines>12</Lines>
  <Paragraphs>3</Paragraphs>
  <TotalTime>4</TotalTime>
  <ScaleCrop>false</ScaleCrop>
  <LinksUpToDate>false</LinksUpToDate>
  <CharactersWithSpaces>1816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2021-03-13T09:18:00Z</dcterms:created>
  <dc:creator>ding ding</dc:creator>
  <cp:lastModifiedBy>王雨婷</cp:lastModifiedBy>
  <cp:lastPrinted>2023-03-12T15:21:00Z</cp:lastPrinted>
  <dcterms:modified xsi:type="dcterms:W3CDTF">2025-02-21T15:24:29Z</dcterms:modified>
  <dc:title>关于申报2023年度上海市知识产权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DD56B022B5E3EE1A2D2AB86719D1E4EC</vt:lpwstr>
  </property>
</Properties>
</file>