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沪知局〔202</w:t>
      </w:r>
      <w:r>
        <w:rPr>
          <w:rFonts w:hint="eastAsia" w:ascii="仿宋_GB2312" w:hAnsi="宋体" w:eastAsia="仿宋_GB2312"/>
          <w:sz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</w:rPr>
        <w:t>〕</w:t>
      </w:r>
      <w:r>
        <w:rPr>
          <w:rFonts w:hint="eastAsia" w:ascii="仿宋_GB2312" w:hAnsi="宋体" w:eastAsia="仿宋_GB2312"/>
          <w:sz w:val="32"/>
          <w:lang w:val="en-US" w:eastAsia="zh-CN"/>
        </w:rPr>
        <w:t>50</w:t>
      </w:r>
      <w:r>
        <w:rPr>
          <w:rFonts w:hint="eastAsia" w:ascii="仿宋_GB2312" w:hAnsi="宋体" w:eastAsia="仿宋_GB2312"/>
          <w:sz w:val="32"/>
        </w:rPr>
        <w:t>号</w:t>
      </w:r>
    </w:p>
    <w:p>
      <w:pPr>
        <w:adjustRightInd w:val="0"/>
        <w:snapToGrid w:val="0"/>
        <w:spacing w:line="560" w:lineRule="exact"/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/>
          <w:snapToGrid w:val="0"/>
          <w:kern w:val="0"/>
          <w:sz w:val="44"/>
          <w:szCs w:val="44"/>
        </w:rPr>
        <w:t>上海市知识产权局 上海市教育委员会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/>
          <w:snapToGrid w:val="0"/>
          <w:kern w:val="0"/>
          <w:sz w:val="44"/>
          <w:szCs w:val="44"/>
        </w:rPr>
        <w:t>关于认定上海市第</w:t>
      </w:r>
      <w:r>
        <w:rPr>
          <w:rFonts w:hint="eastAsia" w:ascii="方正小标宋简体" w:hAnsi="华文中宋" w:eastAsia="方正小标宋简体"/>
          <w:snapToGrid w:val="0"/>
          <w:kern w:val="0"/>
          <w:sz w:val="44"/>
          <w:szCs w:val="44"/>
          <w:lang w:eastAsia="zh-CN"/>
        </w:rPr>
        <w:t>六</w:t>
      </w:r>
      <w:r>
        <w:rPr>
          <w:rFonts w:hint="eastAsia" w:ascii="方正小标宋简体" w:hAnsi="华文中宋" w:eastAsia="方正小标宋简体"/>
          <w:snapToGrid w:val="0"/>
          <w:kern w:val="0"/>
          <w:sz w:val="44"/>
          <w:szCs w:val="44"/>
        </w:rPr>
        <w:t>批中小学知识产权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教育示范学校的通知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560" w:lineRule="exac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各区知识产权局、教育局：</w:t>
      </w:r>
    </w:p>
    <w:p>
      <w:pPr>
        <w:tabs>
          <w:tab w:val="left" w:pos="5529"/>
        </w:tabs>
        <w:snapToGrid w:val="0"/>
        <w:spacing w:line="560" w:lineRule="exact"/>
        <w:ind w:firstLine="57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根据</w:t>
      </w:r>
      <w:r>
        <w:rPr>
          <w:rFonts w:ascii="仿宋_GB2312" w:hAnsi="Calibri" w:eastAsia="仿宋_GB2312"/>
          <w:sz w:val="32"/>
          <w:szCs w:val="32"/>
        </w:rPr>
        <w:t>上海</w:t>
      </w:r>
      <w:r>
        <w:rPr>
          <w:rFonts w:hint="eastAsia" w:ascii="仿宋_GB2312" w:hAnsi="Calibri" w:eastAsia="仿宋_GB2312"/>
          <w:sz w:val="32"/>
          <w:szCs w:val="32"/>
        </w:rPr>
        <w:t>市知识产权局、上海市教育委员会</w:t>
      </w:r>
      <w:r>
        <w:rPr>
          <w:rFonts w:ascii="仿宋_GB2312" w:hAnsi="Calibri" w:eastAsia="仿宋_GB2312"/>
          <w:sz w:val="32"/>
          <w:szCs w:val="32"/>
        </w:rPr>
        <w:t>联合印发的《关于开展本市第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六</w:t>
      </w:r>
      <w:r>
        <w:rPr>
          <w:rFonts w:ascii="仿宋_GB2312" w:hAnsi="Calibri" w:eastAsia="仿宋_GB2312"/>
          <w:sz w:val="32"/>
          <w:szCs w:val="32"/>
        </w:rPr>
        <w:t>批中小学知识产权教育示范学校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申报</w:t>
      </w:r>
      <w:r>
        <w:rPr>
          <w:rFonts w:ascii="仿宋_GB2312" w:hAnsi="Calibri" w:eastAsia="仿宋_GB2312"/>
          <w:sz w:val="32"/>
          <w:szCs w:val="32"/>
        </w:rPr>
        <w:t>工作的通知》（沪知局</w:t>
      </w:r>
      <w:r>
        <w:rPr>
          <w:rFonts w:hint="eastAsia" w:ascii="仿宋_GB2312" w:hAnsi="Calibri" w:eastAsia="仿宋_GB2312"/>
          <w:sz w:val="32"/>
          <w:szCs w:val="32"/>
        </w:rPr>
        <w:t>〔</w:t>
      </w:r>
      <w:r>
        <w:rPr>
          <w:rFonts w:ascii="仿宋_GB2312" w:hAnsi="Calibri" w:eastAsia="仿宋_GB2312"/>
          <w:sz w:val="32"/>
          <w:szCs w:val="32"/>
        </w:rPr>
        <w:t>202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/>
          <w:sz w:val="32"/>
          <w:szCs w:val="32"/>
        </w:rPr>
        <w:t>〕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11</w:t>
      </w:r>
      <w:r>
        <w:rPr>
          <w:rFonts w:ascii="仿宋_GB2312" w:hAnsi="Calibri" w:eastAsia="仿宋_GB2312"/>
          <w:sz w:val="32"/>
          <w:szCs w:val="32"/>
        </w:rPr>
        <w:t>号）</w:t>
      </w:r>
      <w:r>
        <w:rPr>
          <w:rFonts w:hint="eastAsia" w:ascii="仿宋_GB2312" w:hAnsi="Calibri" w:eastAsia="仿宋_GB2312"/>
          <w:sz w:val="32"/>
          <w:szCs w:val="32"/>
        </w:rPr>
        <w:t>，经推荐、申报、评审、公示等环节，</w:t>
      </w:r>
      <w:r>
        <w:rPr>
          <w:rFonts w:hint="eastAsia" w:ascii="仿宋_GB2312" w:eastAsia="仿宋_GB2312"/>
          <w:sz w:val="32"/>
          <w:szCs w:val="32"/>
        </w:rPr>
        <w:t>认定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华东师范大学第二附属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中学附属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初级中学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上海市大同中学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上海市青浦区华新中学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上海市嘉定区第一中学附属小学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上海市金山区朱行小学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上海市奉贤区曙光中学</w:t>
      </w:r>
      <w:r>
        <w:rPr>
          <w:rFonts w:hint="eastAsia" w:ascii="仿宋_GB2312" w:eastAsia="仿宋_GB2312"/>
          <w:sz w:val="32"/>
          <w:szCs w:val="32"/>
        </w:rPr>
        <w:t>6所学校为上海市第</w:t>
      </w: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批中小学知识产权教育示范学校</w:t>
      </w:r>
      <w:r>
        <w:rPr>
          <w:rFonts w:hint="eastAsia" w:ascii="仿宋_GB2312" w:hAnsi="Calibri" w:eastAsia="仿宋_GB2312"/>
          <w:sz w:val="32"/>
          <w:szCs w:val="32"/>
        </w:rPr>
        <w:t>，示范时间自202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/>
          <w:sz w:val="32"/>
          <w:szCs w:val="32"/>
        </w:rPr>
        <w:t>年12月至202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/>
          <w:sz w:val="32"/>
          <w:szCs w:val="32"/>
        </w:rPr>
        <w:t>年12月。</w:t>
      </w:r>
    </w:p>
    <w:p>
      <w:pPr>
        <w:tabs>
          <w:tab w:val="left" w:pos="5529"/>
        </w:tabs>
        <w:snapToGrid w:val="0"/>
        <w:spacing w:line="560" w:lineRule="exact"/>
        <w:ind w:firstLine="57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希望各相关区知识产权局、教育局指导和支持中小学知识产权教育示范学校切实落实各项措施，确保知识产权教育工作取得实效。</w:t>
      </w:r>
    </w:p>
    <w:p>
      <w:pPr>
        <w:snapToGrid w:val="0"/>
        <w:spacing w:line="560" w:lineRule="exact"/>
        <w:ind w:firstLine="568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特此通知。</w:t>
      </w:r>
    </w:p>
    <w:p>
      <w:pPr>
        <w:snapToGrid w:val="0"/>
        <w:spacing w:line="560" w:lineRule="exact"/>
        <w:ind w:firstLine="568"/>
        <w:jc w:val="left"/>
        <w:rPr>
          <w:rFonts w:hint="eastAsia" w:ascii="仿宋_GB2312" w:hAnsi="Calibri" w:eastAsia="仿宋_GB2312"/>
          <w:sz w:val="32"/>
          <w:szCs w:val="32"/>
        </w:rPr>
      </w:pPr>
    </w:p>
    <w:p>
      <w:pPr>
        <w:spacing w:line="560" w:lineRule="exact"/>
        <w:ind w:left="5991" w:leftChars="839" w:hanging="4272" w:hangingChars="1356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上海市知识产权局     上海市教育委员会</w:t>
      </w:r>
    </w:p>
    <w:p>
      <w:pPr>
        <w:adjustRightInd w:val="0"/>
        <w:snapToGrid w:val="0"/>
        <w:spacing w:line="560" w:lineRule="exac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　　                            202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/>
          <w:sz w:val="32"/>
          <w:szCs w:val="32"/>
        </w:rPr>
        <w:t>年1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/>
          <w:sz w:val="32"/>
          <w:szCs w:val="32"/>
        </w:rPr>
        <w:t>月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Calibri" w:eastAsia="仿宋_GB2312"/>
          <w:sz w:val="32"/>
          <w:szCs w:val="32"/>
        </w:rPr>
        <w:t xml:space="preserve">日   </w:t>
      </w:r>
    </w:p>
    <w:sectPr>
      <w:footerReference r:id="rId3" w:type="default"/>
      <w:footerReference r:id="rId4" w:type="even"/>
      <w:pgSz w:w="11907" w:h="16840"/>
      <w:pgMar w:top="1871" w:right="1588" w:bottom="1588" w:left="1701" w:header="851" w:footer="992" w:gutter="0"/>
      <w:pgNumType w:start="1"/>
      <w:cols w:space="720" w:num="1"/>
      <w:docGrid w:type="linesAndChars" w:linePitch="554" w:charSpace="-11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hint="eastAsia"/>
        <w:sz w:val="24"/>
        <w:szCs w:val="24"/>
      </w:rPr>
    </w:pPr>
    <w:r>
      <w:rPr>
        <w:sz w:val="24"/>
        <w:szCs w:val="24"/>
      </w:rPr>
      <w:t xml:space="preserve">  </w:t>
    </w:r>
    <w:r>
      <w:rPr>
        <w:rFonts w:hint="eastAsia" w:ascii="宋体" w:hAnsi="宋体"/>
        <w:sz w:val="24"/>
        <w:szCs w:val="24"/>
      </w:rPr>
      <w:t>－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/>
      </w:rPr>
      <w:t>1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4"/>
        <w:szCs w:val="24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/>
        <w:sz w:val="24"/>
        <w:szCs w:val="24"/>
      </w:rPr>
    </w:pPr>
    <w:r>
      <w:rPr>
        <w:rFonts w:hint="eastAsia" w:ascii="宋体" w:hAnsi="宋体"/>
        <w:sz w:val="24"/>
        <w:szCs w:val="24"/>
      </w:rPr>
      <w:t>－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4"/>
        <w:szCs w:val="24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2"/>
  <w:drawingGridVerticalSpacing w:val="2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0B"/>
    <w:rsid w:val="00014125"/>
    <w:rsid w:val="000210E3"/>
    <w:rsid w:val="00026F25"/>
    <w:rsid w:val="00052008"/>
    <w:rsid w:val="000D077C"/>
    <w:rsid w:val="001107B5"/>
    <w:rsid w:val="00124005"/>
    <w:rsid w:val="00183A56"/>
    <w:rsid w:val="00184F34"/>
    <w:rsid w:val="001858DD"/>
    <w:rsid w:val="001A08F3"/>
    <w:rsid w:val="001B10E4"/>
    <w:rsid w:val="001C252E"/>
    <w:rsid w:val="001D0B31"/>
    <w:rsid w:val="001F72FD"/>
    <w:rsid w:val="002076ED"/>
    <w:rsid w:val="002169C8"/>
    <w:rsid w:val="00271F90"/>
    <w:rsid w:val="00285E36"/>
    <w:rsid w:val="00290E77"/>
    <w:rsid w:val="002D3A3B"/>
    <w:rsid w:val="002E1DA4"/>
    <w:rsid w:val="0032417B"/>
    <w:rsid w:val="00350226"/>
    <w:rsid w:val="00361808"/>
    <w:rsid w:val="003930E6"/>
    <w:rsid w:val="003A3B67"/>
    <w:rsid w:val="003B2F81"/>
    <w:rsid w:val="003B612E"/>
    <w:rsid w:val="003C0E61"/>
    <w:rsid w:val="003D5156"/>
    <w:rsid w:val="003E3497"/>
    <w:rsid w:val="004060AE"/>
    <w:rsid w:val="00416595"/>
    <w:rsid w:val="00422BF3"/>
    <w:rsid w:val="00425391"/>
    <w:rsid w:val="00427B77"/>
    <w:rsid w:val="00431CD1"/>
    <w:rsid w:val="00451B98"/>
    <w:rsid w:val="00473279"/>
    <w:rsid w:val="00483240"/>
    <w:rsid w:val="004F0F63"/>
    <w:rsid w:val="0051003A"/>
    <w:rsid w:val="005306FE"/>
    <w:rsid w:val="00535F53"/>
    <w:rsid w:val="00565B9C"/>
    <w:rsid w:val="00583098"/>
    <w:rsid w:val="005F5D9F"/>
    <w:rsid w:val="006115E2"/>
    <w:rsid w:val="00615D06"/>
    <w:rsid w:val="00650D52"/>
    <w:rsid w:val="006634D0"/>
    <w:rsid w:val="00695E96"/>
    <w:rsid w:val="006A7A23"/>
    <w:rsid w:val="00746435"/>
    <w:rsid w:val="00786914"/>
    <w:rsid w:val="007A3929"/>
    <w:rsid w:val="007A5F65"/>
    <w:rsid w:val="007B127F"/>
    <w:rsid w:val="007B734C"/>
    <w:rsid w:val="007F686A"/>
    <w:rsid w:val="00805ABF"/>
    <w:rsid w:val="00856B88"/>
    <w:rsid w:val="00873942"/>
    <w:rsid w:val="00874E42"/>
    <w:rsid w:val="008920A1"/>
    <w:rsid w:val="008A4B12"/>
    <w:rsid w:val="008A7F6B"/>
    <w:rsid w:val="008E46AF"/>
    <w:rsid w:val="0090279B"/>
    <w:rsid w:val="00930696"/>
    <w:rsid w:val="00930A00"/>
    <w:rsid w:val="009313F7"/>
    <w:rsid w:val="009317C6"/>
    <w:rsid w:val="00956061"/>
    <w:rsid w:val="009659C4"/>
    <w:rsid w:val="009A0200"/>
    <w:rsid w:val="009A6C1C"/>
    <w:rsid w:val="009B0A36"/>
    <w:rsid w:val="009B12AD"/>
    <w:rsid w:val="009B5E6C"/>
    <w:rsid w:val="009F5D39"/>
    <w:rsid w:val="00A51CB2"/>
    <w:rsid w:val="00A8658D"/>
    <w:rsid w:val="00AD4A57"/>
    <w:rsid w:val="00AE314C"/>
    <w:rsid w:val="00AF79DE"/>
    <w:rsid w:val="00B16F5E"/>
    <w:rsid w:val="00B43C02"/>
    <w:rsid w:val="00B56EA6"/>
    <w:rsid w:val="00B646D1"/>
    <w:rsid w:val="00BB6C2C"/>
    <w:rsid w:val="00BB6F2E"/>
    <w:rsid w:val="00BC3A5A"/>
    <w:rsid w:val="00BC6D0E"/>
    <w:rsid w:val="00BE1DAE"/>
    <w:rsid w:val="00BF5283"/>
    <w:rsid w:val="00C128BC"/>
    <w:rsid w:val="00C178CD"/>
    <w:rsid w:val="00C238BD"/>
    <w:rsid w:val="00C41841"/>
    <w:rsid w:val="00C4420B"/>
    <w:rsid w:val="00C4715D"/>
    <w:rsid w:val="00C94377"/>
    <w:rsid w:val="00CC026F"/>
    <w:rsid w:val="00CD1764"/>
    <w:rsid w:val="00D20DB4"/>
    <w:rsid w:val="00D32916"/>
    <w:rsid w:val="00D41650"/>
    <w:rsid w:val="00D44ACA"/>
    <w:rsid w:val="00D65E20"/>
    <w:rsid w:val="00D74F02"/>
    <w:rsid w:val="00D80507"/>
    <w:rsid w:val="00D82C8B"/>
    <w:rsid w:val="00D91B4A"/>
    <w:rsid w:val="00DA78E0"/>
    <w:rsid w:val="00DB73E8"/>
    <w:rsid w:val="00DD4555"/>
    <w:rsid w:val="00DE365F"/>
    <w:rsid w:val="00DF3C6C"/>
    <w:rsid w:val="00E127AA"/>
    <w:rsid w:val="00E14429"/>
    <w:rsid w:val="00E178D4"/>
    <w:rsid w:val="00E20A67"/>
    <w:rsid w:val="00E2246E"/>
    <w:rsid w:val="00E7199D"/>
    <w:rsid w:val="00EA532E"/>
    <w:rsid w:val="00ED1CD2"/>
    <w:rsid w:val="00EF2D8D"/>
    <w:rsid w:val="00F06B11"/>
    <w:rsid w:val="00F60671"/>
    <w:rsid w:val="00F93CFD"/>
    <w:rsid w:val="00FB059E"/>
    <w:rsid w:val="00FF6EAA"/>
    <w:rsid w:val="4FFE8A50"/>
    <w:rsid w:val="53221B66"/>
    <w:rsid w:val="67DF8BD4"/>
    <w:rsid w:val="B7FF4B34"/>
    <w:rsid w:val="DF9E7920"/>
    <w:rsid w:val="FFEB83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index 6"/>
    <w:basedOn w:val="1"/>
    <w:semiHidden/>
    <w:uiPriority w:val="0"/>
    <w:pPr>
      <w:widowControl/>
    </w:pPr>
    <w:rPr>
      <w:kern w:val="0"/>
      <w:szCs w:val="20"/>
    </w:rPr>
  </w:style>
  <w:style w:type="paragraph" w:styleId="4">
    <w:name w:val="Salutation"/>
    <w:basedOn w:val="1"/>
    <w:next w:val="1"/>
    <w:uiPriority w:val="0"/>
    <w:rPr>
      <w:rFonts w:ascii="仿宋_GB2312" w:hAnsi="宋体" w:eastAsia="仿宋_GB2312"/>
      <w:sz w:val="28"/>
      <w:szCs w:val="28"/>
    </w:rPr>
  </w:style>
  <w:style w:type="paragraph" w:styleId="5">
    <w:name w:val="Closing"/>
    <w:basedOn w:val="1"/>
    <w:uiPriority w:val="0"/>
    <w:pPr>
      <w:ind w:left="100" w:leftChars="2100"/>
    </w:pPr>
    <w:rPr>
      <w:rFonts w:ascii="仿宋_GB2312" w:hAnsi="宋体" w:eastAsia="仿宋_GB2312"/>
      <w:sz w:val="28"/>
      <w:szCs w:val="28"/>
    </w:rPr>
  </w:style>
  <w:style w:type="paragraph" w:styleId="6">
    <w:name w:val="Body Text Indent"/>
    <w:basedOn w:val="1"/>
    <w:uiPriority w:val="0"/>
    <w:pPr>
      <w:spacing w:line="400" w:lineRule="atLeast"/>
      <w:ind w:firstLine="480"/>
    </w:pPr>
    <w:rPr>
      <w:sz w:val="28"/>
    </w:rPr>
  </w:style>
  <w:style w:type="paragraph" w:styleId="7">
    <w:name w:val="Date"/>
    <w:basedOn w:val="1"/>
    <w:next w:val="1"/>
    <w:uiPriority w:val="0"/>
    <w:pPr>
      <w:ind w:leftChars="2500"/>
    </w:pPr>
    <w:rPr>
      <w:sz w:val="28"/>
    </w: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2"/>
    <w:next w:val="2"/>
    <w:semiHidden/>
    <w:uiPriority w:val="0"/>
    <w:rPr>
      <w:b/>
      <w:bCs/>
    </w:rPr>
  </w:style>
  <w:style w:type="character" w:styleId="14">
    <w:name w:val="page number"/>
    <w:basedOn w:val="13"/>
    <w:uiPriority w:val="0"/>
  </w:style>
  <w:style w:type="character" w:styleId="15">
    <w:name w:val="annotation reference"/>
    <w:semiHidden/>
    <w:uiPriority w:val="0"/>
    <w:rPr>
      <w:sz w:val="21"/>
      <w:szCs w:val="21"/>
    </w:rPr>
  </w:style>
  <w:style w:type="character" w:customStyle="1" w:styleId="16">
    <w:name w:val="页脚 Char"/>
    <w:link w:val="9"/>
    <w:uiPriority w:val="99"/>
    <w:rPr>
      <w:kern w:val="2"/>
      <w:sz w:val="18"/>
      <w:szCs w:val="18"/>
    </w:rPr>
  </w:style>
  <w:style w:type="paragraph" w:customStyle="1" w:styleId="17">
    <w:name w:val=" Char Char"/>
    <w:basedOn w:val="1"/>
    <w:uiPriority w:val="0"/>
  </w:style>
  <w:style w:type="paragraph" w:customStyle="1" w:styleId="18">
    <w:name w:val=" Char Char Char"/>
    <w:basedOn w:val="1"/>
    <w:uiPriority w:val="0"/>
  </w:style>
  <w:style w:type="paragraph" w:customStyle="1" w:styleId="19">
    <w:name w:val="reader-word-layer"/>
    <w:basedOn w:val="3"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customStyle="1" w:styleId="20">
    <w:name w:val="NormalCharacter"/>
    <w:uiPriority w:val="0"/>
  </w:style>
  <w:style w:type="paragraph" w:customStyle="1" w:styleId="21">
    <w:name w:val="Default"/>
    <w:uiPriority w:val="0"/>
    <w:pPr>
      <w:widowControl w:val="0"/>
      <w:autoSpaceDE w:val="0"/>
      <w:autoSpaceDN w:val="0"/>
      <w:adjustRightInd w:val="0"/>
    </w:pPr>
    <w:rPr>
      <w:rFonts w:ascii="ST Song" w:eastAsia="ST Song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344</Words>
  <Characters>365</Characters>
  <Lines>2</Lines>
  <Paragraphs>1</Paragraphs>
  <TotalTime>13</TotalTime>
  <ScaleCrop>false</ScaleCrop>
  <LinksUpToDate>false</LinksUpToDate>
  <CharactersWithSpaces>404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2021-11-30T02:39:00Z</dcterms:created>
  <dc:creator>软件仓库</dc:creator>
  <cp:lastModifiedBy>hyl</cp:lastModifiedBy>
  <cp:lastPrinted>2021-12-02T03:27:00Z</cp:lastPrinted>
  <dcterms:modified xsi:type="dcterms:W3CDTF">2022-12-06T07:03:13Z</dcterms:modified>
  <dc:title>沪知局〔2005〕8号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40A872B2BDE04DD4957FCD33C95BFED1</vt:lpwstr>
  </property>
</Properties>
</file>